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5B" w:rsidRDefault="0033725B" w:rsidP="0033725B">
      <w:pPr>
        <w:widowControl/>
        <w:shd w:val="clear" w:color="auto" w:fill="FFFFFF"/>
        <w:spacing w:line="400" w:lineRule="atLeast"/>
        <w:ind w:left="16" w:rightChars="183" w:right="384" w:hangingChars="5" w:hanging="16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</w:t>
      </w:r>
    </w:p>
    <w:p w:rsidR="0033725B" w:rsidRDefault="0033725B" w:rsidP="0033725B">
      <w:pPr>
        <w:widowControl/>
        <w:shd w:val="clear" w:color="auto" w:fill="FFFFFF"/>
        <w:ind w:left="22" w:rightChars="183" w:right="384" w:hangingChars="5" w:hanging="22"/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2E345B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“生殖健康及重大出生缺陷防控研究”</w:t>
      </w:r>
    </w:p>
    <w:p w:rsidR="0033725B" w:rsidRDefault="0033725B" w:rsidP="0033725B">
      <w:pPr>
        <w:widowControl/>
        <w:shd w:val="clear" w:color="auto" w:fill="FFFFFF"/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2E345B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重点专项2018年度公开择优项目</w:t>
      </w:r>
    </w:p>
    <w:p w:rsidR="0033725B" w:rsidRPr="002E345B" w:rsidRDefault="0033725B" w:rsidP="0033725B">
      <w:pPr>
        <w:widowControl/>
        <w:shd w:val="clear" w:color="auto" w:fill="FFFFFF"/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2E345B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视频答辩评审专家名单</w:t>
      </w:r>
    </w:p>
    <w:p w:rsidR="0033725B" w:rsidRPr="007205E4" w:rsidRDefault="0033725B" w:rsidP="0033725B">
      <w:pPr>
        <w:jc w:val="center"/>
        <w:rPr>
          <w:rFonts w:ascii="楷体" w:eastAsia="楷体" w:hAnsi="楷体" w:cs="Arial"/>
          <w:b/>
          <w:color w:val="000000"/>
          <w:kern w:val="0"/>
          <w:sz w:val="24"/>
          <w:szCs w:val="24"/>
        </w:rPr>
      </w:pPr>
      <w:r w:rsidRPr="007205E4">
        <w:rPr>
          <w:rFonts w:ascii="楷体" w:eastAsia="楷体" w:hAnsi="楷体" w:cs="Arial" w:hint="eastAsia"/>
          <w:b/>
          <w:color w:val="000000"/>
          <w:kern w:val="0"/>
          <w:sz w:val="24"/>
          <w:szCs w:val="24"/>
        </w:rPr>
        <w:t>（按姓氏拼音排序）</w:t>
      </w:r>
    </w:p>
    <w:p w:rsidR="0033725B" w:rsidRDefault="0033725B" w:rsidP="0033725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:rsidR="0033725B" w:rsidRPr="00CB24B8" w:rsidRDefault="0033725B" w:rsidP="0033725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CB24B8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 xml:space="preserve">第一组 </w:t>
      </w:r>
      <w:r w:rsidRPr="00CB24B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1.1</w:t>
      </w:r>
      <w:r w:rsidRPr="00CB24B8">
        <w:rPr>
          <w:rFonts w:ascii="宋体" w:eastAsia="宋体" w:hAnsi="宋体" w:cs="Arial"/>
          <w:color w:val="000000"/>
          <w:kern w:val="0"/>
          <w:sz w:val="24"/>
          <w:szCs w:val="24"/>
        </w:rPr>
        <w:t>早孕期自然流产病因学研究及防治策略</w:t>
      </w:r>
    </w:p>
    <w:p w:rsidR="0033725B" w:rsidRPr="00CB24B8" w:rsidRDefault="0033725B" w:rsidP="0033725B">
      <w:pPr>
        <w:widowControl/>
        <w:shd w:val="clear" w:color="auto" w:fill="FFFFFF"/>
        <w:spacing w:line="360" w:lineRule="auto"/>
        <w:ind w:firstLineChars="350" w:firstLine="840"/>
        <w:jc w:val="left"/>
        <w:rPr>
          <w:rFonts w:ascii="宋体" w:eastAsia="宋体" w:hAnsi="宋体" w:cs="仿宋"/>
          <w:sz w:val="24"/>
          <w:szCs w:val="24"/>
        </w:rPr>
      </w:pPr>
      <w:r w:rsidRPr="00CB24B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2.1</w:t>
      </w:r>
      <w:r w:rsidRPr="00CB24B8">
        <w:rPr>
          <w:rFonts w:ascii="宋体" w:eastAsia="宋体" w:hAnsi="宋体" w:cs="仿宋"/>
          <w:sz w:val="24"/>
          <w:szCs w:val="24"/>
        </w:rPr>
        <w:t>重大胎儿疾病宫内诊断和治疗新技术研发</w:t>
      </w:r>
    </w:p>
    <w:tbl>
      <w:tblPr>
        <w:tblW w:w="9337" w:type="dxa"/>
        <w:jc w:val="center"/>
        <w:tblInd w:w="-850" w:type="dxa"/>
        <w:tblLayout w:type="fixed"/>
        <w:tblLook w:val="04A0"/>
      </w:tblPr>
      <w:tblGrid>
        <w:gridCol w:w="839"/>
        <w:gridCol w:w="1670"/>
        <w:gridCol w:w="1670"/>
        <w:gridCol w:w="5158"/>
      </w:tblGrid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CB24B8"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CB24B8"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CB24B8"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CB24B8"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</w:rPr>
              <w:t>工作单位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高志英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教授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中国人民解放军总医院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韩宝生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唐山市妇幼保健院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黄国宁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重庆市妇幼保健院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李凌松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教授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中国科学院上海高等研究院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赖良学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研究员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中国科学院广州生物医药与健康研究院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李佶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上海中医药大学附属龙华医院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孙良丹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教授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安徽医科大学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邵小光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大连市妇女儿童医疗中心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覃爱平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广西医科大学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王凤英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首都医科大学宣武医院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王凯娟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教授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郑州大学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王沥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教授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杭州师范大学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徐智策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教授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苏州大学附属第一医院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张翠莲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河南省人民医院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钟梅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主任医师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南方医科大学南方医院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章海兵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研究员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25B" w:rsidRPr="00CB24B8" w:rsidRDefault="0033725B" w:rsidP="001C2400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sz w:val="24"/>
                <w:szCs w:val="24"/>
              </w:rPr>
              <w:t>中国科学院上海生命科学研究院</w:t>
            </w:r>
          </w:p>
        </w:tc>
      </w:tr>
    </w:tbl>
    <w:p w:rsidR="0033725B" w:rsidRPr="00CB24B8" w:rsidRDefault="0033725B" w:rsidP="0033725B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CB24B8">
        <w:rPr>
          <w:rFonts w:ascii="宋体" w:eastAsia="宋体" w:hAnsi="宋体" w:cs="宋体" w:hint="eastAsia"/>
          <w:b/>
          <w:sz w:val="24"/>
          <w:szCs w:val="24"/>
        </w:rPr>
        <w:t xml:space="preserve">第二组 </w:t>
      </w:r>
      <w:r w:rsidRPr="00CB24B8">
        <w:rPr>
          <w:rFonts w:ascii="宋体" w:eastAsia="宋体" w:hAnsi="宋体" w:cs="宋体" w:hint="eastAsia"/>
          <w:bCs/>
          <w:sz w:val="24"/>
          <w:szCs w:val="24"/>
        </w:rPr>
        <w:t>2.2</w:t>
      </w:r>
      <w:r w:rsidRPr="00CB24B8">
        <w:rPr>
          <w:rFonts w:ascii="宋体" w:eastAsia="宋体" w:hAnsi="宋体" w:cs="宋体" w:hint="eastAsia"/>
          <w:sz w:val="24"/>
          <w:szCs w:val="24"/>
        </w:rPr>
        <w:t>开发针对线粒体遗传疾病的辅助生殖新技术</w:t>
      </w:r>
    </w:p>
    <w:p w:rsidR="0033725B" w:rsidRPr="00CB24B8" w:rsidRDefault="0033725B" w:rsidP="0033725B">
      <w:pPr>
        <w:spacing w:afterLines="50" w:line="360" w:lineRule="auto"/>
        <w:ind w:firstLineChars="350" w:firstLine="840"/>
        <w:rPr>
          <w:rFonts w:ascii="宋体" w:eastAsia="宋体" w:hAnsi="宋体" w:cs="宋体"/>
          <w:sz w:val="24"/>
          <w:szCs w:val="24"/>
        </w:rPr>
      </w:pPr>
      <w:r w:rsidRPr="00CB24B8">
        <w:rPr>
          <w:rFonts w:ascii="宋体" w:eastAsia="宋体" w:hAnsi="宋体" w:cs="宋体" w:hint="eastAsia"/>
          <w:sz w:val="24"/>
          <w:szCs w:val="24"/>
        </w:rPr>
        <w:t>2.3胚胎植入前遗传学诊断新技术研发及规范化研究</w:t>
      </w:r>
    </w:p>
    <w:tbl>
      <w:tblPr>
        <w:tblW w:w="9547" w:type="dxa"/>
        <w:jc w:val="center"/>
        <w:tblInd w:w="-850" w:type="dxa"/>
        <w:tblLayout w:type="fixed"/>
        <w:tblLook w:val="04A0"/>
      </w:tblPr>
      <w:tblGrid>
        <w:gridCol w:w="839"/>
        <w:gridCol w:w="1670"/>
        <w:gridCol w:w="1670"/>
        <w:gridCol w:w="5368"/>
      </w:tblGrid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CB24B8"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CB24B8"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CB24B8"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6"/>
                <w:szCs w:val="26"/>
              </w:rPr>
            </w:pPr>
            <w:r w:rsidRPr="00CB24B8">
              <w:rPr>
                <w:rFonts w:ascii="宋体" w:eastAsia="宋体" w:hAnsi="宋体" w:cs="宋体" w:hint="eastAsia"/>
                <w:b/>
                <w:color w:val="000000"/>
                <w:kern w:val="0"/>
                <w:sz w:val="26"/>
                <w:szCs w:val="26"/>
              </w:rPr>
              <w:t>工作单位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研究员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中国科学院遗传与发育生物学研究所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蒋犁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东南大学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廖秦平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北京清华长庚医院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刘健康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缪小平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华中科技大学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秦正红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苏州大学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任兆瑞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研究员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上海市儿童医院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苏友强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南京医科大学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杨朝勇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厦门大学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杨慧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首都医科大学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俞超芹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中国人民解放军第二军医大学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张本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中国人民解放军第三军医大学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张辰宇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南京大学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张欣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天津智特安达科技有限公司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张学红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兰州大学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张义国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重庆大学</w:t>
            </w:r>
          </w:p>
        </w:tc>
      </w:tr>
      <w:tr w:rsidR="0033725B" w:rsidRPr="00CB24B8" w:rsidTr="001C2400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张治芬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教授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5B" w:rsidRPr="00CB24B8" w:rsidRDefault="0033725B" w:rsidP="001C24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 w:rsidRPr="00CB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杭州市第一人民医院</w:t>
            </w:r>
          </w:p>
        </w:tc>
      </w:tr>
    </w:tbl>
    <w:p w:rsidR="0033725B" w:rsidRPr="00CB24B8" w:rsidRDefault="0033725B" w:rsidP="0033725B">
      <w:pPr>
        <w:rPr>
          <w:rFonts w:ascii="Calibri" w:eastAsia="宋体" w:hAnsi="Calibri" w:cs="Times New Roman"/>
        </w:rPr>
      </w:pPr>
    </w:p>
    <w:p w:rsidR="0033725B" w:rsidRPr="00CB24B8" w:rsidRDefault="0033725B" w:rsidP="0033725B">
      <w:pPr>
        <w:rPr>
          <w:rFonts w:ascii="Calibri" w:eastAsia="宋体" w:hAnsi="Calibri" w:cs="Times New Roman"/>
        </w:rPr>
      </w:pPr>
    </w:p>
    <w:p w:rsidR="000149FA" w:rsidRDefault="000149FA"/>
    <w:sectPr w:rsidR="000149FA" w:rsidSect="00014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25B"/>
    <w:rsid w:val="000149FA"/>
    <w:rsid w:val="0033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2018-05-30T01:04:00Z</dcterms:created>
  <dcterms:modified xsi:type="dcterms:W3CDTF">2018-05-30T01:04:00Z</dcterms:modified>
</cp:coreProperties>
</file>